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CBC15">
      <w:pPr>
        <w:rPr>
          <w:rFonts w:hint="eastAsia" w:ascii="方正仿宋_GB2312" w:hAnsi="方正仿宋_GB2312" w:eastAsia="方正仿宋_GB2312" w:cs="方正仿宋_GB2312"/>
          <w:i w:val="0"/>
          <w:iCs w:val="0"/>
          <w:caps w:val="0"/>
          <w:color w:val="4D4F53"/>
          <w:spacing w:val="0"/>
          <w:sz w:val="28"/>
          <w:szCs w:val="28"/>
          <w:lang w:val="en-US" w:eastAsia="zh-CN"/>
        </w:rPr>
      </w:pPr>
      <w:r>
        <w:rPr>
          <w:rFonts w:hint="eastAsia" w:ascii="方正仿宋_GB2312" w:hAnsi="方正仿宋_GB2312" w:eastAsia="方正仿宋_GB2312" w:cs="方正仿宋_GB2312"/>
          <w:i w:val="0"/>
          <w:iCs w:val="0"/>
          <w:caps w:val="0"/>
          <w:color w:val="4D4F53"/>
          <w:spacing w:val="0"/>
          <w:sz w:val="28"/>
          <w:szCs w:val="28"/>
          <w:lang w:val="en-US" w:eastAsia="zh-CN"/>
        </w:rPr>
        <w:t>附2：南昌分中心2025年新增门店邀约风险摸排表</w:t>
      </w:r>
    </w:p>
    <w:tbl>
      <w:tblPr>
        <w:tblStyle w:val="3"/>
        <w:tblW w:w="49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0"/>
        <w:gridCol w:w="1630"/>
        <w:gridCol w:w="1332"/>
        <w:gridCol w:w="1216"/>
        <w:gridCol w:w="636"/>
        <w:gridCol w:w="1910"/>
      </w:tblGrid>
      <w:tr w14:paraId="4BC3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2D5A">
            <w:pPr>
              <w:keepNext w:val="0"/>
              <w:keepLines w:val="0"/>
              <w:widowControl/>
              <w:suppressLineNumbers w:val="0"/>
              <w:jc w:val="center"/>
              <w:textAlignment w:val="center"/>
              <w:rPr>
                <w:rFonts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南昌分中心2025年新增门店邀约风险摸排表</w:t>
            </w:r>
          </w:p>
        </w:tc>
      </w:tr>
      <w:tr w14:paraId="10FA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DAC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邀约人</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D9AA">
            <w:pPr>
              <w:jc w:val="center"/>
              <w:rPr>
                <w:rFonts w:hint="eastAsia" w:ascii="楷体" w:hAnsi="楷体" w:eastAsia="楷体" w:cs="楷体"/>
                <w:i w:val="0"/>
                <w:iCs w:val="0"/>
                <w:color w:val="000000"/>
                <w:sz w:val="21"/>
                <w:szCs w:val="21"/>
                <w:u w:val="none"/>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9B0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身份证号</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C6BC">
            <w:pPr>
              <w:jc w:val="center"/>
              <w:rPr>
                <w:rFonts w:hint="eastAsia" w:ascii="楷体" w:hAnsi="楷体" w:eastAsia="楷体" w:cs="楷体"/>
                <w:i w:val="0"/>
                <w:iCs w:val="0"/>
                <w:color w:val="000000"/>
                <w:sz w:val="21"/>
                <w:szCs w:val="21"/>
                <w:u w:val="none"/>
              </w:rPr>
            </w:pPr>
          </w:p>
        </w:tc>
      </w:tr>
      <w:tr w14:paraId="1DCE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B40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电话</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ED94">
            <w:pPr>
              <w:jc w:val="center"/>
              <w:rPr>
                <w:rFonts w:hint="eastAsia" w:ascii="楷体" w:hAnsi="楷体" w:eastAsia="楷体" w:cs="楷体"/>
                <w:i w:val="0"/>
                <w:iCs w:val="0"/>
                <w:color w:val="000000"/>
                <w:sz w:val="21"/>
                <w:szCs w:val="21"/>
                <w:u w:val="none"/>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19B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年龄（60岁以下）</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219F">
            <w:pPr>
              <w:jc w:val="center"/>
              <w:rPr>
                <w:rFonts w:hint="eastAsia" w:ascii="楷体" w:hAnsi="楷体" w:eastAsia="楷体" w:cs="楷体"/>
                <w:i w:val="0"/>
                <w:iCs w:val="0"/>
                <w:color w:val="000000"/>
                <w:sz w:val="21"/>
                <w:szCs w:val="21"/>
                <w:u w:val="none"/>
              </w:rPr>
            </w:pPr>
          </w:p>
        </w:tc>
      </w:tr>
      <w:tr w14:paraId="68F0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3C300BD6">
            <w:pPr>
              <w:keepNext w:val="0"/>
              <w:keepLines w:val="0"/>
              <w:widowControl/>
              <w:suppressLineNumbers w:val="0"/>
              <w:jc w:val="left"/>
              <w:textAlignment w:val="top"/>
              <w:rPr>
                <w:rFonts w:hint="eastAsia" w:ascii="楷体" w:hAnsi="楷体" w:eastAsia="楷体" w:cs="楷体"/>
                <w:i w:val="0"/>
                <w:iCs w:val="0"/>
                <w:color w:val="000000"/>
                <w:sz w:val="21"/>
                <w:szCs w:val="21"/>
                <w:u w:val="none"/>
              </w:rPr>
            </w:pPr>
            <w:r>
              <w:rPr>
                <w:rStyle w:val="5"/>
                <w:b/>
                <w:bCs/>
                <w:sz w:val="20"/>
                <w:szCs w:val="20"/>
                <w:lang w:val="en-US" w:eastAsia="zh-CN" w:bidi="ar"/>
              </w:rPr>
              <w:t xml:space="preserve">    根据《中国体育彩票实体渠道管理办法》第十六条：体育彩票销售机构发布邀约信息时，要明确销售场所的基本要求和自然人代销者的年龄。销售场所必须是对公众开放、能提供现场服务的场所；自然人代销者的年龄限制由体育彩票销售机构根据本区域实际情况自行制定。</w:t>
            </w:r>
            <w:r>
              <w:rPr>
                <w:rStyle w:val="5"/>
                <w:b/>
                <w:bCs/>
                <w:sz w:val="20"/>
                <w:szCs w:val="20"/>
                <w:lang w:val="en-US" w:eastAsia="zh-CN" w:bidi="ar"/>
              </w:rPr>
              <w:br w:type="textWrapping"/>
            </w:r>
            <w:r>
              <w:rPr>
                <w:rStyle w:val="5"/>
                <w:b/>
                <w:bCs/>
                <w:sz w:val="20"/>
                <w:szCs w:val="20"/>
                <w:lang w:val="en-US" w:eastAsia="zh-CN" w:bidi="ar"/>
              </w:rPr>
              <w:t xml:space="preserve">    经过分中心民主会议讨论，南昌分中心制定，邀约人应是年龄在</w:t>
            </w:r>
            <w:r>
              <w:rPr>
                <w:rStyle w:val="6"/>
                <w:rFonts w:eastAsia="楷体"/>
                <w:b/>
                <w:bCs/>
                <w:sz w:val="20"/>
                <w:szCs w:val="20"/>
                <w:lang w:val="en-US" w:eastAsia="zh-CN" w:bidi="ar"/>
              </w:rPr>
              <w:t xml:space="preserve"> </w:t>
            </w:r>
            <w:r>
              <w:rPr>
                <w:rStyle w:val="5"/>
                <w:b/>
                <w:bCs/>
                <w:sz w:val="20"/>
                <w:szCs w:val="20"/>
                <w:lang w:val="en-US" w:eastAsia="zh-CN" w:bidi="ar"/>
              </w:rPr>
              <w:t xml:space="preserve">18周岁至 </w:t>
            </w:r>
            <w:r>
              <w:rPr>
                <w:rStyle w:val="5"/>
                <w:rFonts w:hint="eastAsia"/>
                <w:b/>
                <w:bCs/>
                <w:sz w:val="20"/>
                <w:szCs w:val="20"/>
                <w:lang w:val="en-US" w:eastAsia="zh-CN" w:bidi="ar"/>
              </w:rPr>
              <w:t>60</w:t>
            </w:r>
            <w:r>
              <w:rPr>
                <w:rStyle w:val="5"/>
                <w:b/>
                <w:bCs/>
                <w:sz w:val="20"/>
                <w:szCs w:val="20"/>
                <w:lang w:val="en-US" w:eastAsia="zh-CN" w:bidi="ar"/>
              </w:rPr>
              <w:t>周岁之间且具有完全民事行为能力的中国公民。</w:t>
            </w:r>
          </w:p>
        </w:tc>
      </w:tr>
      <w:tr w14:paraId="11DE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F2C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性别</w:t>
            </w:r>
          </w:p>
        </w:tc>
        <w:tc>
          <w:tcPr>
            <w:tcW w:w="22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DBEB">
            <w:pPr>
              <w:jc w:val="center"/>
              <w:rPr>
                <w:rFonts w:hint="eastAsia" w:ascii="楷体" w:hAnsi="楷体" w:eastAsia="楷体" w:cs="楷体"/>
                <w:i w:val="0"/>
                <w:iCs w:val="0"/>
                <w:color w:val="000000"/>
                <w:sz w:val="21"/>
                <w:szCs w:val="21"/>
                <w:u w:val="none"/>
              </w:rPr>
            </w:pPr>
          </w:p>
        </w:tc>
      </w:tr>
      <w:tr w14:paraId="61F8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A4A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邀约人是否符合新增门店要求</w:t>
            </w:r>
          </w:p>
        </w:tc>
        <w:tc>
          <w:tcPr>
            <w:tcW w:w="22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5115">
            <w:pPr>
              <w:jc w:val="center"/>
              <w:rPr>
                <w:rFonts w:hint="eastAsia" w:ascii="楷体" w:hAnsi="楷体" w:eastAsia="楷体" w:cs="楷体"/>
                <w:i w:val="0"/>
                <w:iCs w:val="0"/>
                <w:color w:val="000000"/>
                <w:sz w:val="21"/>
                <w:szCs w:val="21"/>
                <w:u w:val="none"/>
              </w:rPr>
            </w:pPr>
          </w:p>
        </w:tc>
      </w:tr>
      <w:tr w14:paraId="2D43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38E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邀约人有无犯罪记录</w:t>
            </w:r>
          </w:p>
        </w:tc>
        <w:tc>
          <w:tcPr>
            <w:tcW w:w="22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D9A6">
            <w:pPr>
              <w:jc w:val="center"/>
              <w:rPr>
                <w:rFonts w:hint="eastAsia" w:ascii="楷体" w:hAnsi="楷体" w:eastAsia="楷体" w:cs="楷体"/>
                <w:i w:val="0"/>
                <w:iCs w:val="0"/>
                <w:color w:val="000000"/>
                <w:sz w:val="21"/>
                <w:szCs w:val="21"/>
                <w:u w:val="none"/>
              </w:rPr>
            </w:pPr>
          </w:p>
        </w:tc>
      </w:tr>
      <w:tr w14:paraId="40BF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2AA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邀约人是否列入体彩黑名单</w:t>
            </w:r>
          </w:p>
        </w:tc>
        <w:tc>
          <w:tcPr>
            <w:tcW w:w="22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41E0">
            <w:pPr>
              <w:jc w:val="center"/>
              <w:rPr>
                <w:rFonts w:hint="eastAsia" w:ascii="楷体" w:hAnsi="楷体" w:eastAsia="楷体" w:cs="楷体"/>
                <w:i w:val="0"/>
                <w:iCs w:val="0"/>
                <w:color w:val="000000"/>
                <w:sz w:val="21"/>
                <w:szCs w:val="21"/>
                <w:u w:val="none"/>
              </w:rPr>
            </w:pPr>
          </w:p>
        </w:tc>
      </w:tr>
      <w:tr w14:paraId="589E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F27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邀约人是否是公职人员</w:t>
            </w:r>
          </w:p>
        </w:tc>
        <w:tc>
          <w:tcPr>
            <w:tcW w:w="22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E25D">
            <w:pPr>
              <w:jc w:val="center"/>
              <w:rPr>
                <w:rFonts w:hint="eastAsia" w:ascii="楷体" w:hAnsi="楷体" w:eastAsia="楷体" w:cs="楷体"/>
                <w:i w:val="0"/>
                <w:iCs w:val="0"/>
                <w:color w:val="000000"/>
                <w:sz w:val="21"/>
                <w:szCs w:val="21"/>
                <w:u w:val="none"/>
              </w:rPr>
            </w:pPr>
          </w:p>
        </w:tc>
      </w:tr>
      <w:tr w14:paraId="45CF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D3C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邀约门店地址</w:t>
            </w:r>
          </w:p>
        </w:tc>
        <w:tc>
          <w:tcPr>
            <w:tcW w:w="3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82E4">
            <w:pPr>
              <w:jc w:val="center"/>
              <w:rPr>
                <w:rFonts w:hint="eastAsia" w:ascii="楷体" w:hAnsi="楷体" w:eastAsia="楷体" w:cs="楷体"/>
                <w:i w:val="0"/>
                <w:iCs w:val="0"/>
                <w:color w:val="000000"/>
                <w:sz w:val="21"/>
                <w:szCs w:val="21"/>
                <w:u w:val="none"/>
              </w:rPr>
            </w:pPr>
          </w:p>
        </w:tc>
      </w:tr>
      <w:tr w14:paraId="551E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0F8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拟增设门店销售面积</w:t>
            </w:r>
          </w:p>
        </w:tc>
        <w:tc>
          <w:tcPr>
            <w:tcW w:w="3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7612">
            <w:pPr>
              <w:jc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（销售面积，并非是店铺面积）</w:t>
            </w:r>
          </w:p>
        </w:tc>
      </w:tr>
      <w:tr w14:paraId="69CE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2A18">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邀约人确认销售面积签字：</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162B">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p>
        </w:tc>
        <w:tc>
          <w:tcPr>
            <w:tcW w:w="15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E1DF">
            <w:pPr>
              <w:jc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sz w:val="21"/>
                <w:szCs w:val="21"/>
                <w:u w:val="none"/>
              </w:rPr>
              <w:t>专管员确认销售面积签字：</w:t>
            </w:r>
          </w:p>
        </w:tc>
        <w:tc>
          <w:tcPr>
            <w:tcW w:w="15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0ABB">
            <w:pPr>
              <w:jc w:val="center"/>
              <w:rPr>
                <w:rFonts w:hint="eastAsia" w:ascii="楷体" w:hAnsi="楷体" w:eastAsia="楷体" w:cs="楷体"/>
                <w:i w:val="0"/>
                <w:iCs w:val="0"/>
                <w:color w:val="000000"/>
                <w:sz w:val="21"/>
                <w:szCs w:val="21"/>
                <w:u w:val="none"/>
              </w:rPr>
            </w:pPr>
          </w:p>
        </w:tc>
      </w:tr>
      <w:tr w14:paraId="397E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B33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拟增设门店类型</w:t>
            </w:r>
          </w:p>
        </w:tc>
        <w:tc>
          <w:tcPr>
            <w:tcW w:w="3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E495">
            <w:pPr>
              <w:keepNext w:val="0"/>
              <w:keepLines w:val="0"/>
              <w:widowControl/>
              <w:suppressLineNumbers w:val="0"/>
              <w:jc w:val="center"/>
              <w:textAlignment w:val="center"/>
              <w:rPr>
                <w:rFonts w:ascii="Wingdings 2" w:hAnsi="Wingdings 2" w:eastAsia="Wingdings 2" w:cs="Wingdings 2"/>
                <w:i w:val="0"/>
                <w:iCs w:val="0"/>
                <w:color w:val="000000"/>
                <w:sz w:val="21"/>
                <w:szCs w:val="21"/>
                <w:u w:val="none"/>
              </w:rPr>
            </w:pPr>
            <w:r>
              <w:rPr>
                <w:rStyle w:val="7"/>
                <w:sz w:val="21"/>
                <w:szCs w:val="21"/>
                <w:lang w:val="en-US" w:eastAsia="zh-CN" w:bidi="ar"/>
              </w:rPr>
              <w:t>£</w:t>
            </w:r>
            <w:r>
              <w:rPr>
                <w:rStyle w:val="8"/>
                <w:sz w:val="21"/>
                <w:szCs w:val="21"/>
                <w:lang w:val="en-US" w:eastAsia="zh-CN" w:bidi="ar"/>
              </w:rPr>
              <w:t>体彩专营店 （</w:t>
            </w:r>
            <w:r>
              <w:rPr>
                <w:rStyle w:val="8"/>
                <w:rFonts w:hint="eastAsia"/>
                <w:sz w:val="21"/>
                <w:szCs w:val="21"/>
                <w:lang w:val="en-US" w:eastAsia="zh-CN" w:bidi="ar"/>
              </w:rPr>
              <w:t>仅体彩专营</w:t>
            </w:r>
            <w:r>
              <w:rPr>
                <w:rStyle w:val="8"/>
                <w:sz w:val="21"/>
                <w:szCs w:val="21"/>
                <w:lang w:val="en-US" w:eastAsia="zh-CN" w:bidi="ar"/>
              </w:rPr>
              <w:t>店）</w:t>
            </w:r>
          </w:p>
        </w:tc>
      </w:tr>
      <w:tr w14:paraId="4470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AE7805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附近门店1</w:t>
            </w:r>
          </w:p>
        </w:tc>
        <w:tc>
          <w:tcPr>
            <w:tcW w:w="797"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7D936D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（门店号）</w:t>
            </w: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7C2CDC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步行距离</w:t>
            </w:r>
          </w:p>
        </w:tc>
        <w:tc>
          <w:tcPr>
            <w:tcW w:w="1143"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EB52BB6">
            <w:pPr>
              <w:jc w:val="center"/>
              <w:rPr>
                <w:rFonts w:hint="eastAsia" w:ascii="楷体" w:hAnsi="楷体" w:eastAsia="楷体" w:cs="楷体"/>
                <w:i w:val="0"/>
                <w:iCs w:val="0"/>
                <w:color w:val="000000"/>
                <w:sz w:val="21"/>
                <w:szCs w:val="21"/>
                <w:u w:val="none"/>
              </w:rPr>
            </w:pPr>
          </w:p>
        </w:tc>
      </w:tr>
      <w:tr w14:paraId="209A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570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门店业主对邀约人是否有异议</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D8CB">
            <w:pPr>
              <w:jc w:val="center"/>
              <w:rPr>
                <w:rFonts w:hint="eastAsia" w:ascii="楷体" w:hAnsi="楷体" w:eastAsia="楷体" w:cs="楷体"/>
                <w:i w:val="0"/>
                <w:iCs w:val="0"/>
                <w:color w:val="000000"/>
                <w:sz w:val="21"/>
                <w:szCs w:val="21"/>
                <w:u w:val="none"/>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538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专管员签字</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90B7">
            <w:pPr>
              <w:jc w:val="center"/>
              <w:rPr>
                <w:rFonts w:hint="eastAsia" w:ascii="楷体" w:hAnsi="楷体" w:eastAsia="楷体" w:cs="楷体"/>
                <w:i w:val="0"/>
                <w:iCs w:val="0"/>
                <w:color w:val="000000"/>
                <w:sz w:val="21"/>
                <w:szCs w:val="21"/>
                <w:u w:val="none"/>
              </w:rPr>
            </w:pPr>
          </w:p>
        </w:tc>
      </w:tr>
      <w:tr w14:paraId="3704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D7F692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附近门店2</w:t>
            </w:r>
          </w:p>
        </w:tc>
        <w:tc>
          <w:tcPr>
            <w:tcW w:w="797"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E54476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（门店号）</w:t>
            </w: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EE5D71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步行距离</w:t>
            </w:r>
          </w:p>
        </w:tc>
        <w:tc>
          <w:tcPr>
            <w:tcW w:w="1143"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0BE2845">
            <w:pPr>
              <w:jc w:val="center"/>
              <w:rPr>
                <w:rFonts w:hint="eastAsia" w:ascii="楷体" w:hAnsi="楷体" w:eastAsia="楷体" w:cs="楷体"/>
                <w:i w:val="0"/>
                <w:iCs w:val="0"/>
                <w:color w:val="000000"/>
                <w:sz w:val="21"/>
                <w:szCs w:val="21"/>
                <w:u w:val="none"/>
              </w:rPr>
            </w:pPr>
          </w:p>
        </w:tc>
      </w:tr>
      <w:tr w14:paraId="097B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CF9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门店业主对邀约人是否有异议</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F16F">
            <w:pPr>
              <w:jc w:val="center"/>
              <w:rPr>
                <w:rFonts w:hint="eastAsia" w:ascii="楷体" w:hAnsi="楷体" w:eastAsia="楷体" w:cs="楷体"/>
                <w:i w:val="0"/>
                <w:iCs w:val="0"/>
                <w:color w:val="000000"/>
                <w:sz w:val="21"/>
                <w:szCs w:val="21"/>
                <w:u w:val="none"/>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6C9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专管员签字</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F09A">
            <w:pPr>
              <w:jc w:val="center"/>
              <w:rPr>
                <w:rFonts w:hint="eastAsia" w:ascii="楷体" w:hAnsi="楷体" w:eastAsia="楷体" w:cs="楷体"/>
                <w:i w:val="0"/>
                <w:iCs w:val="0"/>
                <w:color w:val="000000"/>
                <w:sz w:val="21"/>
                <w:szCs w:val="21"/>
                <w:u w:val="none"/>
              </w:rPr>
            </w:pPr>
          </w:p>
        </w:tc>
      </w:tr>
      <w:tr w14:paraId="3804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0A81E7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附近门店3</w:t>
            </w:r>
          </w:p>
        </w:tc>
        <w:tc>
          <w:tcPr>
            <w:tcW w:w="797"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9B1B2A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（门店号）</w:t>
            </w: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42C0CA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步行距离</w:t>
            </w:r>
          </w:p>
        </w:tc>
        <w:tc>
          <w:tcPr>
            <w:tcW w:w="1143"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3FD98F3">
            <w:pPr>
              <w:jc w:val="center"/>
              <w:rPr>
                <w:rFonts w:hint="eastAsia" w:ascii="楷体" w:hAnsi="楷体" w:eastAsia="楷体" w:cs="楷体"/>
                <w:i w:val="0"/>
                <w:iCs w:val="0"/>
                <w:color w:val="000000"/>
                <w:sz w:val="21"/>
                <w:szCs w:val="21"/>
                <w:u w:val="none"/>
              </w:rPr>
            </w:pPr>
          </w:p>
        </w:tc>
      </w:tr>
      <w:tr w14:paraId="35C69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676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门店业主对邀约人是否有异议</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9989">
            <w:pPr>
              <w:jc w:val="center"/>
              <w:rPr>
                <w:rFonts w:hint="eastAsia" w:ascii="楷体" w:hAnsi="楷体" w:eastAsia="楷体" w:cs="楷体"/>
                <w:i w:val="0"/>
                <w:iCs w:val="0"/>
                <w:color w:val="000000"/>
                <w:sz w:val="21"/>
                <w:szCs w:val="21"/>
                <w:u w:val="none"/>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258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专管员签字</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186D">
            <w:pPr>
              <w:jc w:val="center"/>
              <w:rPr>
                <w:rFonts w:hint="eastAsia" w:ascii="楷体" w:hAnsi="楷体" w:eastAsia="楷体" w:cs="楷体"/>
                <w:i w:val="0"/>
                <w:iCs w:val="0"/>
                <w:color w:val="000000"/>
                <w:sz w:val="21"/>
                <w:szCs w:val="21"/>
                <w:u w:val="none"/>
              </w:rPr>
            </w:pPr>
          </w:p>
        </w:tc>
      </w:tr>
      <w:tr w14:paraId="7642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FC25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邀约地址距附近中小学、幼儿园步行距离</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E18A">
            <w:pPr>
              <w:jc w:val="center"/>
              <w:rPr>
                <w:rFonts w:hint="eastAsia" w:ascii="楷体" w:hAnsi="楷体" w:eastAsia="楷体" w:cs="楷体"/>
                <w:i w:val="0"/>
                <w:iCs w:val="0"/>
                <w:color w:val="000000"/>
                <w:sz w:val="21"/>
                <w:szCs w:val="21"/>
                <w:u w:val="none"/>
              </w:rPr>
            </w:pP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DE2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该距离是否适合增机</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6E70">
            <w:pPr>
              <w:jc w:val="center"/>
              <w:rPr>
                <w:rFonts w:hint="eastAsia" w:ascii="楷体" w:hAnsi="楷体" w:eastAsia="楷体" w:cs="楷体"/>
                <w:i w:val="0"/>
                <w:iCs w:val="0"/>
                <w:color w:val="000000"/>
                <w:sz w:val="21"/>
                <w:szCs w:val="21"/>
                <w:u w:val="none"/>
              </w:rPr>
            </w:pPr>
          </w:p>
        </w:tc>
      </w:tr>
      <w:tr w14:paraId="7DAC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4A5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是否存在其他邀约风险</w:t>
            </w:r>
          </w:p>
        </w:tc>
      </w:tr>
      <w:tr w14:paraId="4F3FF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27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BB70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业主经营体育彩票可能存在盈利风险，根据市场实际情况，不能保证盈利，特此告知。</w:t>
            </w:r>
          </w:p>
        </w:tc>
        <w:tc>
          <w:tcPr>
            <w:tcW w:w="22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6C1D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全国市场即开票务供应紧张，即开票无法足量供应，特此告知。</w:t>
            </w:r>
          </w:p>
        </w:tc>
      </w:tr>
      <w:tr w14:paraId="5D135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2748"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3FAF659E">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2025年9月 23 日起至2025年10月22日，南昌分中心仅开放第一批空白区域体彩专营门店定点邀约新增，非该批次新增体彩专营门店不得申请竞彩销售权限，特此告知</w:t>
            </w:r>
          </w:p>
        </w:tc>
        <w:tc>
          <w:tcPr>
            <w:tcW w:w="1108" w:type="pct"/>
            <w:gridSpan w:val="2"/>
            <w:tcBorders>
              <w:top w:val="single" w:color="000000" w:sz="4" w:space="0"/>
              <w:left w:val="nil"/>
              <w:bottom w:val="single" w:color="000000" w:sz="4" w:space="0"/>
              <w:right w:val="single" w:color="000000" w:sz="4" w:space="0"/>
            </w:tcBorders>
            <w:shd w:val="clear" w:color="auto" w:fill="FFFF00"/>
            <w:vAlign w:val="center"/>
          </w:tcPr>
          <w:p w14:paraId="0C3E024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邀约人签字：</w:t>
            </w:r>
          </w:p>
        </w:tc>
        <w:tc>
          <w:tcPr>
            <w:tcW w:w="114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32555772">
            <w:pPr>
              <w:jc w:val="center"/>
              <w:rPr>
                <w:rFonts w:hint="eastAsia" w:ascii="楷体" w:hAnsi="楷体" w:eastAsia="楷体" w:cs="楷体"/>
                <w:i w:val="0"/>
                <w:iCs w:val="0"/>
                <w:color w:val="000000"/>
                <w:sz w:val="21"/>
                <w:szCs w:val="21"/>
                <w:u w:val="none"/>
              </w:rPr>
            </w:pPr>
          </w:p>
        </w:tc>
      </w:tr>
      <w:tr w14:paraId="61B4A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1E4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专管员签字：</w:t>
            </w:r>
          </w:p>
        </w:tc>
        <w:tc>
          <w:tcPr>
            <w:tcW w:w="30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688E97">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 xml:space="preserve">    本人对上述邀约摸排结果的真实性负全部责任，如有任何信息错误或者虚假之处，本人愿承担相应责任。</w:t>
            </w:r>
            <w:r>
              <w:rPr>
                <w:rFonts w:hint="eastAsia" w:ascii="楷体" w:hAnsi="楷体" w:eastAsia="楷体" w:cs="楷体"/>
                <w:i w:val="0"/>
                <w:iCs w:val="0"/>
                <w:color w:val="000000"/>
                <w:kern w:val="0"/>
                <w:sz w:val="21"/>
                <w:szCs w:val="21"/>
                <w:u w:val="none"/>
                <w:lang w:val="en-US" w:eastAsia="zh-CN" w:bidi="ar"/>
              </w:rPr>
              <w:br w:type="textWrapping"/>
            </w:r>
            <w:r>
              <w:rPr>
                <w:rFonts w:hint="eastAsia" w:ascii="楷体" w:hAnsi="楷体" w:eastAsia="楷体" w:cs="楷体"/>
                <w:i w:val="0"/>
                <w:iCs w:val="0"/>
                <w:color w:val="000000"/>
                <w:kern w:val="0"/>
                <w:sz w:val="21"/>
                <w:szCs w:val="21"/>
                <w:u w:val="none"/>
                <w:lang w:val="en-US" w:eastAsia="zh-CN" w:bidi="ar"/>
              </w:rPr>
              <w:t xml:space="preserve">                              专管员：</w:t>
            </w:r>
          </w:p>
        </w:tc>
      </w:tr>
      <w:tr w14:paraId="3250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75A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片区主任审核:</w:t>
            </w:r>
          </w:p>
        </w:tc>
        <w:tc>
          <w:tcPr>
            <w:tcW w:w="30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115F">
            <w:pPr>
              <w:jc w:val="center"/>
              <w:rPr>
                <w:rFonts w:hint="eastAsia" w:ascii="楷体" w:hAnsi="楷体" w:eastAsia="楷体" w:cs="楷体"/>
                <w:i w:val="0"/>
                <w:iCs w:val="0"/>
                <w:color w:val="000000"/>
                <w:sz w:val="21"/>
                <w:szCs w:val="21"/>
                <w:u w:val="none"/>
              </w:rPr>
            </w:pPr>
          </w:p>
        </w:tc>
      </w:tr>
    </w:tbl>
    <w:p w14:paraId="03D07BB9">
      <w:pPr>
        <w:rPr>
          <w:rFonts w:hint="default" w:asciiTheme="minorAscii" w:hAnsiTheme="minorAscii" w:eastAsiaTheme="minorEastAsia"/>
          <w:vanish/>
          <w:sz w:val="21"/>
        </w:rPr>
      </w:pPr>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5135FE6-3819-479B-9D89-28772D75227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46199C3-24AA-4647-85FD-EC00AE813A2E}"/>
  </w:font>
  <w:font w:name="Calibri Light">
    <w:panose1 w:val="020F0302020204030204"/>
    <w:charset w:val="00"/>
    <w:family w:val="auto"/>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3" w:fontKey="{56B29F77-8DEF-4CEA-A451-BFC8046468C7}"/>
  </w:font>
  <w:font w:name="楷体">
    <w:panose1 w:val="02010609060101010101"/>
    <w:charset w:val="86"/>
    <w:family w:val="auto"/>
    <w:pitch w:val="default"/>
    <w:sig w:usb0="800002BF" w:usb1="38CF7CFA" w:usb2="00000016" w:usb3="00000000" w:csb0="00040001" w:csb1="00000000"/>
    <w:embedRegular r:id="rId4" w:fontKey="{874E9079-24A6-412E-866E-B7571FE786F7}"/>
  </w:font>
  <w:font w:name="Wingdings 2">
    <w:panose1 w:val="05020102010507070707"/>
    <w:charset w:val="00"/>
    <w:family w:val="auto"/>
    <w:pitch w:val="default"/>
    <w:sig w:usb0="00000000" w:usb1="00000000" w:usb2="00000000" w:usb3="00000000" w:csb0="80000000" w:csb1="00000000"/>
    <w:embedRegular r:id="rId5" w:fontKey="{759421B8-0F27-4F9D-9497-DB979DC21FC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C08AF"/>
    <w:rsid w:val="1EAA6E5D"/>
    <w:rsid w:val="555C08AF"/>
    <w:rsid w:val="5A1B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E54A1" w:themeColor="accent1" w:themeShade="BF"/>
      <w:sz w:val="48"/>
      <w:szCs w:val="4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11"/>
    <w:basedOn w:val="4"/>
    <w:qFormat/>
    <w:uiPriority w:val="0"/>
    <w:rPr>
      <w:rFonts w:hint="eastAsia" w:ascii="楷体" w:hAnsi="楷体" w:eastAsia="楷体" w:cs="楷体"/>
      <w:color w:val="000000"/>
      <w:sz w:val="22"/>
      <w:szCs w:val="22"/>
      <w:u w:val="none"/>
    </w:rPr>
  </w:style>
  <w:style w:type="character" w:customStyle="1" w:styleId="6">
    <w:name w:val="font41"/>
    <w:basedOn w:val="4"/>
    <w:qFormat/>
    <w:uiPriority w:val="0"/>
    <w:rPr>
      <w:rFonts w:ascii="Arial" w:hAnsi="Arial" w:cs="Arial"/>
      <w:color w:val="000000"/>
      <w:sz w:val="22"/>
      <w:szCs w:val="22"/>
      <w:u w:val="none"/>
    </w:rPr>
  </w:style>
  <w:style w:type="character" w:customStyle="1" w:styleId="7">
    <w:name w:val="font31"/>
    <w:basedOn w:val="4"/>
    <w:qFormat/>
    <w:uiPriority w:val="0"/>
    <w:rPr>
      <w:rFonts w:hint="default" w:ascii="Wingdings 2" w:hAnsi="Wingdings 2" w:eastAsia="Wingdings 2" w:cs="Wingdings 2"/>
      <w:color w:val="000000"/>
      <w:sz w:val="22"/>
      <w:szCs w:val="22"/>
      <w:u w:val="none"/>
    </w:rPr>
  </w:style>
  <w:style w:type="character" w:customStyle="1" w:styleId="8">
    <w:name w:val="font5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2025-09-23T06:54:00Z</dcterms:created>
  <dc:creator>王宝奇(菟)</dc:creator>
  <cp:lastModifiedBy>王宝奇(菟)</cp:lastModifiedBy>
  <dcterms:modified xsi:type="dcterms:W3CDTF">2025-09-23T06:56:39Z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60A7B52EA06F484CB7A6CA0CF4554C3D_13</vt:lpwstr>
  </property>
</Properties>
</file>